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2849" w:rsidRPr="006E2FD5" w:rsidRDefault="00D22849" w:rsidP="004D7AB9">
      <w:pPr>
        <w:spacing w:line="276" w:lineRule="auto"/>
        <w:jc w:val="center"/>
        <w:rPr>
          <w:rFonts w:ascii="Times New Roman CYR" w:hAnsi="Times New Roman CYR"/>
          <w:sz w:val="28"/>
          <w:szCs w:val="28"/>
        </w:rPr>
      </w:pPr>
      <w:r w:rsidRPr="006E2FD5">
        <w:rPr>
          <w:rFonts w:ascii="Times New Roman CYR" w:hAnsi="Times New Roman CYR"/>
          <w:sz w:val="28"/>
          <w:szCs w:val="28"/>
        </w:rPr>
        <w:t>ПОЯСНИТЕЛЬНАЯ ЗАПИСКА</w:t>
      </w:r>
    </w:p>
    <w:p w:rsidR="00D22849" w:rsidRPr="006E2FD5" w:rsidRDefault="00D22849" w:rsidP="004D7AB9">
      <w:pPr>
        <w:spacing w:line="276" w:lineRule="auto"/>
        <w:jc w:val="center"/>
        <w:rPr>
          <w:rFonts w:ascii="Times New Roman CYR" w:hAnsi="Times New Roman CYR"/>
          <w:sz w:val="28"/>
          <w:szCs w:val="28"/>
        </w:rPr>
      </w:pPr>
      <w:r w:rsidRPr="006E2FD5">
        <w:rPr>
          <w:rFonts w:ascii="Times New Roman CYR" w:hAnsi="Times New Roman CYR"/>
          <w:sz w:val="28"/>
          <w:szCs w:val="28"/>
        </w:rPr>
        <w:t xml:space="preserve">к проекту </w:t>
      </w:r>
      <w:r w:rsidR="00840591">
        <w:rPr>
          <w:rFonts w:ascii="Times New Roman CYR" w:hAnsi="Times New Roman CYR"/>
          <w:sz w:val="28"/>
          <w:szCs w:val="28"/>
        </w:rPr>
        <w:t>постановления</w:t>
      </w:r>
      <w:r w:rsidR="009945F0">
        <w:rPr>
          <w:rFonts w:ascii="Times New Roman CYR" w:hAnsi="Times New Roman CYR"/>
          <w:sz w:val="28"/>
          <w:szCs w:val="28"/>
        </w:rPr>
        <w:t xml:space="preserve"> </w:t>
      </w:r>
      <w:r w:rsidRPr="006E2FD5">
        <w:rPr>
          <w:rFonts w:ascii="Times New Roman CYR" w:hAnsi="Times New Roman CYR"/>
          <w:sz w:val="28"/>
          <w:szCs w:val="28"/>
        </w:rPr>
        <w:t xml:space="preserve">Правительства Камчатского края </w:t>
      </w:r>
    </w:p>
    <w:p w:rsidR="00D22849" w:rsidRDefault="005F2378" w:rsidP="005F2378">
      <w:pPr>
        <w:jc w:val="center"/>
        <w:rPr>
          <w:sz w:val="28"/>
          <w:szCs w:val="28"/>
        </w:rPr>
      </w:pPr>
      <w:r>
        <w:rPr>
          <w:bCs/>
          <w:sz w:val="28"/>
          <w:szCs w:val="28"/>
        </w:rPr>
        <w:t>«</w:t>
      </w:r>
      <w:r w:rsidRPr="0031775D">
        <w:rPr>
          <w:bCs/>
          <w:sz w:val="28"/>
          <w:szCs w:val="28"/>
        </w:rPr>
        <w:t xml:space="preserve">О </w:t>
      </w:r>
      <w:r w:rsidRPr="0031775D">
        <w:rPr>
          <w:sz w:val="28"/>
          <w:szCs w:val="28"/>
        </w:rPr>
        <w:t>государственной информационной системе Камчатского края «</w:t>
      </w:r>
      <w:r>
        <w:rPr>
          <w:sz w:val="28"/>
          <w:szCs w:val="28"/>
        </w:rPr>
        <w:t>Портал экологического мониторинга К</w:t>
      </w:r>
      <w:r w:rsidRPr="0031775D">
        <w:rPr>
          <w:sz w:val="28"/>
          <w:szCs w:val="28"/>
        </w:rPr>
        <w:t>амчатского края»</w:t>
      </w:r>
    </w:p>
    <w:p w:rsidR="005F2378" w:rsidRDefault="005F2378" w:rsidP="00D22849">
      <w:pPr>
        <w:jc w:val="both"/>
        <w:rPr>
          <w:rFonts w:ascii="Times New Roman CYR" w:hAnsi="Times New Roman CYR"/>
          <w:sz w:val="28"/>
          <w:szCs w:val="28"/>
        </w:rPr>
      </w:pPr>
    </w:p>
    <w:p w:rsidR="00D22849" w:rsidRDefault="00D22849" w:rsidP="005F2378">
      <w:pPr>
        <w:widowControl w:val="0"/>
        <w:autoSpaceDE w:val="0"/>
        <w:autoSpaceDN w:val="0"/>
        <w:adjustRightInd w:val="0"/>
        <w:spacing w:line="276" w:lineRule="auto"/>
        <w:ind w:right="-2" w:firstLine="567"/>
        <w:jc w:val="both"/>
        <w:rPr>
          <w:sz w:val="28"/>
          <w:szCs w:val="28"/>
        </w:rPr>
      </w:pPr>
      <w:r w:rsidRPr="006E2FD5">
        <w:rPr>
          <w:sz w:val="28"/>
          <w:szCs w:val="28"/>
          <w:lang w:eastAsia="en-US"/>
        </w:rPr>
        <w:t xml:space="preserve">Проект </w:t>
      </w:r>
      <w:r w:rsidR="00840591">
        <w:rPr>
          <w:sz w:val="28"/>
          <w:szCs w:val="28"/>
          <w:lang w:eastAsia="en-US"/>
        </w:rPr>
        <w:t>постановления</w:t>
      </w:r>
      <w:r w:rsidRPr="006E2FD5">
        <w:rPr>
          <w:sz w:val="28"/>
          <w:szCs w:val="28"/>
          <w:lang w:eastAsia="en-US"/>
        </w:rPr>
        <w:t xml:space="preserve"> Правительства Камчатского края «</w:t>
      </w:r>
      <w:r w:rsidR="005F2378" w:rsidRPr="005F2378">
        <w:rPr>
          <w:sz w:val="28"/>
          <w:szCs w:val="28"/>
          <w:lang w:eastAsia="en-US"/>
        </w:rPr>
        <w:t>О государственной информационной системе Камчатского края «Портал экологического мониторинга Камчатского края</w:t>
      </w:r>
      <w:r w:rsidR="005F2378">
        <w:rPr>
          <w:sz w:val="28"/>
          <w:szCs w:val="28"/>
          <w:lang w:eastAsia="en-US"/>
        </w:rPr>
        <w:t xml:space="preserve"> (далее – проект </w:t>
      </w:r>
      <w:r w:rsidR="00840591">
        <w:rPr>
          <w:sz w:val="28"/>
          <w:szCs w:val="28"/>
          <w:lang w:eastAsia="en-US"/>
        </w:rPr>
        <w:t>постановления</w:t>
      </w:r>
      <w:r w:rsidR="005F2378">
        <w:rPr>
          <w:sz w:val="28"/>
          <w:szCs w:val="28"/>
          <w:lang w:eastAsia="en-US"/>
        </w:rPr>
        <w:t>)</w:t>
      </w:r>
      <w:r w:rsidRPr="006E2FD5">
        <w:rPr>
          <w:sz w:val="28"/>
          <w:szCs w:val="28"/>
          <w:lang w:eastAsia="en-US"/>
        </w:rPr>
        <w:t>, подготовлен</w:t>
      </w:r>
      <w:r w:rsidRPr="006E2FD5">
        <w:rPr>
          <w:sz w:val="28"/>
          <w:szCs w:val="28"/>
        </w:rPr>
        <w:t xml:space="preserve"> </w:t>
      </w:r>
      <w:r w:rsidR="009945F0">
        <w:rPr>
          <w:sz w:val="28"/>
          <w:szCs w:val="28"/>
        </w:rPr>
        <w:t xml:space="preserve">в </w:t>
      </w:r>
      <w:r w:rsidR="005F2378">
        <w:rPr>
          <w:sz w:val="28"/>
          <w:szCs w:val="28"/>
        </w:rPr>
        <w:t xml:space="preserve">соответствии с </w:t>
      </w:r>
      <w:r w:rsidR="005F2378" w:rsidRPr="005F2378">
        <w:rPr>
          <w:sz w:val="28"/>
          <w:szCs w:val="28"/>
        </w:rPr>
        <w:t>Федеральным законом от 27.07.2006 № 149-ФЗ «Об информации, информационных технологиях и о защите информации», Законом Камчатского края от 12.10.2015 № 687 «О государственных информационных системах Камчатского края»</w:t>
      </w:r>
      <w:r w:rsidR="005F2378">
        <w:rPr>
          <w:sz w:val="28"/>
          <w:szCs w:val="28"/>
        </w:rPr>
        <w:t xml:space="preserve">, </w:t>
      </w:r>
      <w:r w:rsidRPr="006E2FD5">
        <w:rPr>
          <w:sz w:val="28"/>
          <w:szCs w:val="28"/>
        </w:rPr>
        <w:t>в целях</w:t>
      </w:r>
      <w:r>
        <w:rPr>
          <w:sz w:val="28"/>
          <w:szCs w:val="28"/>
        </w:rPr>
        <w:t>:</w:t>
      </w:r>
    </w:p>
    <w:p w:rsidR="005F2378" w:rsidRPr="005F2378" w:rsidRDefault="005F2378" w:rsidP="005F2378">
      <w:pPr>
        <w:widowControl w:val="0"/>
        <w:autoSpaceDE w:val="0"/>
        <w:autoSpaceDN w:val="0"/>
        <w:adjustRightInd w:val="0"/>
        <w:spacing w:line="276" w:lineRule="auto"/>
        <w:ind w:firstLine="567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1) </w:t>
      </w:r>
      <w:r w:rsidRPr="005F2378">
        <w:rPr>
          <w:sz w:val="28"/>
          <w:szCs w:val="28"/>
          <w:lang w:eastAsia="en-US"/>
        </w:rPr>
        <w:t>сбор</w:t>
      </w:r>
      <w:r>
        <w:rPr>
          <w:sz w:val="28"/>
          <w:szCs w:val="28"/>
          <w:lang w:eastAsia="en-US"/>
        </w:rPr>
        <w:t>а</w:t>
      </w:r>
      <w:r w:rsidRPr="005F2378">
        <w:rPr>
          <w:sz w:val="28"/>
          <w:szCs w:val="28"/>
          <w:lang w:eastAsia="en-US"/>
        </w:rPr>
        <w:t>, обработк</w:t>
      </w:r>
      <w:r>
        <w:rPr>
          <w:sz w:val="28"/>
          <w:szCs w:val="28"/>
          <w:lang w:eastAsia="en-US"/>
        </w:rPr>
        <w:t>и</w:t>
      </w:r>
      <w:r w:rsidRPr="005F2378">
        <w:rPr>
          <w:sz w:val="28"/>
          <w:szCs w:val="28"/>
          <w:lang w:eastAsia="en-US"/>
        </w:rPr>
        <w:t xml:space="preserve"> и анализ</w:t>
      </w:r>
      <w:r>
        <w:rPr>
          <w:sz w:val="28"/>
          <w:szCs w:val="28"/>
          <w:lang w:eastAsia="en-US"/>
        </w:rPr>
        <w:t>а</w:t>
      </w:r>
      <w:r w:rsidRPr="005F2378">
        <w:rPr>
          <w:sz w:val="28"/>
          <w:szCs w:val="28"/>
          <w:lang w:eastAsia="en-US"/>
        </w:rPr>
        <w:t xml:space="preserve"> данных в целях формирования единого информационного пространства в сфере мониторинга окружающей среды на территории Камчатского края;</w:t>
      </w:r>
    </w:p>
    <w:p w:rsidR="005F2378" w:rsidRPr="005F2378" w:rsidRDefault="005F2378" w:rsidP="005F2378">
      <w:pPr>
        <w:widowControl w:val="0"/>
        <w:autoSpaceDE w:val="0"/>
        <w:autoSpaceDN w:val="0"/>
        <w:adjustRightInd w:val="0"/>
        <w:spacing w:line="276" w:lineRule="auto"/>
        <w:ind w:firstLine="567"/>
        <w:jc w:val="both"/>
        <w:rPr>
          <w:sz w:val="28"/>
          <w:szCs w:val="28"/>
          <w:lang w:eastAsia="en-US"/>
        </w:rPr>
      </w:pPr>
      <w:r w:rsidRPr="005F2378">
        <w:rPr>
          <w:sz w:val="28"/>
          <w:szCs w:val="28"/>
          <w:lang w:eastAsia="en-US"/>
        </w:rPr>
        <w:t>2) обеспечени</w:t>
      </w:r>
      <w:r>
        <w:rPr>
          <w:sz w:val="28"/>
          <w:szCs w:val="28"/>
          <w:lang w:eastAsia="en-US"/>
        </w:rPr>
        <w:t>я</w:t>
      </w:r>
      <w:r w:rsidRPr="005F2378">
        <w:rPr>
          <w:sz w:val="28"/>
          <w:szCs w:val="28"/>
          <w:lang w:eastAsia="en-US"/>
        </w:rPr>
        <w:t xml:space="preserve"> ведения пространственных данных, доступа исполнительных органов государственной власти Камчатского края, органов местного самоуправления муниципальных образований в Камчатском крае, юридических и физических лиц к пространственным данным о состоянии окружающей среды на территории Камчатского края;</w:t>
      </w:r>
    </w:p>
    <w:p w:rsidR="005F2378" w:rsidRPr="005F2378" w:rsidRDefault="005F2378" w:rsidP="005F2378">
      <w:pPr>
        <w:widowControl w:val="0"/>
        <w:autoSpaceDE w:val="0"/>
        <w:autoSpaceDN w:val="0"/>
        <w:adjustRightInd w:val="0"/>
        <w:spacing w:line="276" w:lineRule="auto"/>
        <w:ind w:firstLine="567"/>
        <w:jc w:val="both"/>
        <w:rPr>
          <w:sz w:val="28"/>
          <w:szCs w:val="28"/>
          <w:lang w:eastAsia="en-US"/>
        </w:rPr>
      </w:pPr>
      <w:r w:rsidRPr="005F2378">
        <w:rPr>
          <w:sz w:val="28"/>
          <w:szCs w:val="28"/>
          <w:lang w:eastAsia="en-US"/>
        </w:rPr>
        <w:t>3) централизаци</w:t>
      </w:r>
      <w:r>
        <w:rPr>
          <w:sz w:val="28"/>
          <w:szCs w:val="28"/>
          <w:lang w:eastAsia="en-US"/>
        </w:rPr>
        <w:t>и</w:t>
      </w:r>
      <w:r w:rsidRPr="005F2378">
        <w:rPr>
          <w:sz w:val="28"/>
          <w:szCs w:val="28"/>
          <w:lang w:eastAsia="en-US"/>
        </w:rPr>
        <w:t xml:space="preserve"> и упорядочени</w:t>
      </w:r>
      <w:r>
        <w:rPr>
          <w:sz w:val="28"/>
          <w:szCs w:val="28"/>
          <w:lang w:eastAsia="en-US"/>
        </w:rPr>
        <w:t>я</w:t>
      </w:r>
      <w:r w:rsidRPr="005F2378">
        <w:rPr>
          <w:sz w:val="28"/>
          <w:szCs w:val="28"/>
          <w:lang w:eastAsia="en-US"/>
        </w:rPr>
        <w:t xml:space="preserve"> хранения, обработки и предоставления информации о состоянии окружающей среды, повышени</w:t>
      </w:r>
      <w:r>
        <w:rPr>
          <w:sz w:val="28"/>
          <w:szCs w:val="28"/>
          <w:lang w:eastAsia="en-US"/>
        </w:rPr>
        <w:t>я</w:t>
      </w:r>
      <w:r w:rsidRPr="005F2378">
        <w:rPr>
          <w:sz w:val="28"/>
          <w:szCs w:val="28"/>
          <w:lang w:eastAsia="en-US"/>
        </w:rPr>
        <w:t xml:space="preserve"> ее достоверности и эффективности использования;</w:t>
      </w:r>
    </w:p>
    <w:p w:rsidR="005F2378" w:rsidRPr="005F2378" w:rsidRDefault="005F2378" w:rsidP="005F2378">
      <w:pPr>
        <w:widowControl w:val="0"/>
        <w:autoSpaceDE w:val="0"/>
        <w:autoSpaceDN w:val="0"/>
        <w:adjustRightInd w:val="0"/>
        <w:spacing w:line="276" w:lineRule="auto"/>
        <w:ind w:firstLine="567"/>
        <w:jc w:val="both"/>
        <w:rPr>
          <w:sz w:val="28"/>
          <w:szCs w:val="28"/>
          <w:lang w:eastAsia="en-US"/>
        </w:rPr>
      </w:pPr>
      <w:r w:rsidRPr="005F2378">
        <w:rPr>
          <w:sz w:val="28"/>
          <w:szCs w:val="28"/>
          <w:lang w:eastAsia="en-US"/>
        </w:rPr>
        <w:t>4) эффективно</w:t>
      </w:r>
      <w:r>
        <w:rPr>
          <w:sz w:val="28"/>
          <w:szCs w:val="28"/>
          <w:lang w:eastAsia="en-US"/>
        </w:rPr>
        <w:t>го</w:t>
      </w:r>
      <w:r w:rsidRPr="005F2378">
        <w:rPr>
          <w:sz w:val="28"/>
          <w:szCs w:val="28"/>
          <w:lang w:eastAsia="en-US"/>
        </w:rPr>
        <w:t xml:space="preserve"> использовани</w:t>
      </w:r>
      <w:r>
        <w:rPr>
          <w:sz w:val="28"/>
          <w:szCs w:val="28"/>
          <w:lang w:eastAsia="en-US"/>
        </w:rPr>
        <w:t>я</w:t>
      </w:r>
      <w:r w:rsidRPr="005F2378">
        <w:rPr>
          <w:sz w:val="28"/>
          <w:szCs w:val="28"/>
          <w:lang w:eastAsia="en-US"/>
        </w:rPr>
        <w:t xml:space="preserve"> информацио</w:t>
      </w:r>
      <w:r>
        <w:rPr>
          <w:sz w:val="28"/>
          <w:szCs w:val="28"/>
          <w:lang w:eastAsia="en-US"/>
        </w:rPr>
        <w:t xml:space="preserve">нных технологий в деятельности </w:t>
      </w:r>
      <w:r w:rsidRPr="005F2378">
        <w:rPr>
          <w:sz w:val="28"/>
          <w:szCs w:val="28"/>
          <w:lang w:eastAsia="en-US"/>
        </w:rPr>
        <w:t>участвующи</w:t>
      </w:r>
      <w:r>
        <w:rPr>
          <w:sz w:val="28"/>
          <w:szCs w:val="28"/>
          <w:lang w:eastAsia="en-US"/>
        </w:rPr>
        <w:t>х</w:t>
      </w:r>
      <w:r w:rsidRPr="005F2378">
        <w:rPr>
          <w:sz w:val="28"/>
          <w:szCs w:val="28"/>
          <w:lang w:eastAsia="en-US"/>
        </w:rPr>
        <w:t xml:space="preserve"> в информационном обмене и использующи</w:t>
      </w:r>
      <w:r>
        <w:rPr>
          <w:sz w:val="28"/>
          <w:szCs w:val="28"/>
          <w:lang w:eastAsia="en-US"/>
        </w:rPr>
        <w:t>х</w:t>
      </w:r>
      <w:r w:rsidRPr="005F2378">
        <w:rPr>
          <w:sz w:val="28"/>
          <w:szCs w:val="28"/>
          <w:lang w:eastAsia="en-US"/>
        </w:rPr>
        <w:t xml:space="preserve"> данные Г</w:t>
      </w:r>
      <w:r>
        <w:rPr>
          <w:sz w:val="28"/>
          <w:szCs w:val="28"/>
          <w:lang w:eastAsia="en-US"/>
        </w:rPr>
        <w:t>ИС «</w:t>
      </w:r>
      <w:proofErr w:type="spellStart"/>
      <w:r>
        <w:rPr>
          <w:sz w:val="28"/>
          <w:szCs w:val="28"/>
          <w:lang w:eastAsia="en-US"/>
        </w:rPr>
        <w:t>Экопортал</w:t>
      </w:r>
      <w:proofErr w:type="spellEnd"/>
      <w:r>
        <w:rPr>
          <w:sz w:val="28"/>
          <w:szCs w:val="28"/>
          <w:lang w:eastAsia="en-US"/>
        </w:rPr>
        <w:t xml:space="preserve"> Камчатского края»;</w:t>
      </w:r>
    </w:p>
    <w:p w:rsidR="005F2378" w:rsidRPr="005F2378" w:rsidRDefault="005F2378" w:rsidP="005F2378">
      <w:pPr>
        <w:widowControl w:val="0"/>
        <w:autoSpaceDE w:val="0"/>
        <w:autoSpaceDN w:val="0"/>
        <w:adjustRightInd w:val="0"/>
        <w:spacing w:line="276" w:lineRule="auto"/>
        <w:ind w:firstLine="567"/>
        <w:jc w:val="both"/>
        <w:rPr>
          <w:sz w:val="28"/>
          <w:szCs w:val="28"/>
          <w:lang w:eastAsia="en-US"/>
        </w:rPr>
      </w:pPr>
      <w:r w:rsidRPr="005F2378">
        <w:rPr>
          <w:sz w:val="28"/>
          <w:szCs w:val="28"/>
          <w:lang w:eastAsia="en-US"/>
        </w:rPr>
        <w:t>5) повышени</w:t>
      </w:r>
      <w:r>
        <w:rPr>
          <w:sz w:val="28"/>
          <w:szCs w:val="28"/>
          <w:lang w:eastAsia="en-US"/>
        </w:rPr>
        <w:t>я</w:t>
      </w:r>
      <w:r w:rsidRPr="005F2378">
        <w:rPr>
          <w:sz w:val="28"/>
          <w:szCs w:val="28"/>
          <w:lang w:eastAsia="en-US"/>
        </w:rPr>
        <w:t xml:space="preserve"> качества и эффективности управления территорией Камчатского края за счет использования информационных ресурсов пространственных данных при принятии управленческих решений и контроля их исполнения;</w:t>
      </w:r>
    </w:p>
    <w:p w:rsidR="005F2378" w:rsidRPr="005F2378" w:rsidRDefault="005F2378" w:rsidP="005F2378">
      <w:pPr>
        <w:widowControl w:val="0"/>
        <w:autoSpaceDE w:val="0"/>
        <w:autoSpaceDN w:val="0"/>
        <w:adjustRightInd w:val="0"/>
        <w:spacing w:line="276" w:lineRule="auto"/>
        <w:ind w:firstLine="567"/>
        <w:jc w:val="both"/>
        <w:rPr>
          <w:sz w:val="28"/>
          <w:szCs w:val="28"/>
          <w:lang w:eastAsia="en-US"/>
        </w:rPr>
      </w:pPr>
      <w:r w:rsidRPr="005F2378">
        <w:rPr>
          <w:sz w:val="28"/>
          <w:szCs w:val="28"/>
          <w:lang w:eastAsia="en-US"/>
        </w:rPr>
        <w:t>6) повышени</w:t>
      </w:r>
      <w:r>
        <w:rPr>
          <w:sz w:val="28"/>
          <w:szCs w:val="28"/>
          <w:lang w:eastAsia="en-US"/>
        </w:rPr>
        <w:t>я</w:t>
      </w:r>
      <w:r w:rsidRPr="005F2378">
        <w:rPr>
          <w:sz w:val="28"/>
          <w:szCs w:val="28"/>
          <w:lang w:eastAsia="en-US"/>
        </w:rPr>
        <w:t xml:space="preserve"> информац</w:t>
      </w:r>
      <w:r>
        <w:rPr>
          <w:sz w:val="28"/>
          <w:szCs w:val="28"/>
          <w:lang w:eastAsia="en-US"/>
        </w:rPr>
        <w:t>ионной открытости деятельности у</w:t>
      </w:r>
      <w:r w:rsidRPr="005F2378">
        <w:rPr>
          <w:sz w:val="28"/>
          <w:szCs w:val="28"/>
          <w:lang w:eastAsia="en-US"/>
        </w:rPr>
        <w:t>частников Г</w:t>
      </w:r>
      <w:r>
        <w:rPr>
          <w:sz w:val="28"/>
          <w:szCs w:val="28"/>
          <w:lang w:eastAsia="en-US"/>
        </w:rPr>
        <w:t>ИС «</w:t>
      </w:r>
      <w:proofErr w:type="spellStart"/>
      <w:r>
        <w:rPr>
          <w:sz w:val="28"/>
          <w:szCs w:val="28"/>
          <w:lang w:eastAsia="en-US"/>
        </w:rPr>
        <w:t>Экопортал</w:t>
      </w:r>
      <w:proofErr w:type="spellEnd"/>
      <w:r>
        <w:rPr>
          <w:sz w:val="28"/>
          <w:szCs w:val="28"/>
          <w:lang w:eastAsia="en-US"/>
        </w:rPr>
        <w:t xml:space="preserve"> Камчатского края» </w:t>
      </w:r>
      <w:r w:rsidRPr="005F2378">
        <w:rPr>
          <w:sz w:val="28"/>
          <w:szCs w:val="28"/>
          <w:lang w:eastAsia="en-US"/>
        </w:rPr>
        <w:t>с использованием информационных технологий интеграции и визуализации данных;</w:t>
      </w:r>
    </w:p>
    <w:p w:rsidR="00840591" w:rsidRDefault="005F2378" w:rsidP="0029117D">
      <w:pPr>
        <w:widowControl w:val="0"/>
        <w:autoSpaceDE w:val="0"/>
        <w:autoSpaceDN w:val="0"/>
        <w:adjustRightInd w:val="0"/>
        <w:spacing w:line="276" w:lineRule="auto"/>
        <w:ind w:firstLine="567"/>
        <w:jc w:val="both"/>
        <w:rPr>
          <w:sz w:val="28"/>
          <w:szCs w:val="28"/>
          <w:lang w:eastAsia="en-US"/>
        </w:rPr>
      </w:pPr>
      <w:r w:rsidRPr="005F2378">
        <w:rPr>
          <w:sz w:val="28"/>
          <w:szCs w:val="28"/>
          <w:lang w:eastAsia="en-US"/>
        </w:rPr>
        <w:t>7) совершенствовани</w:t>
      </w:r>
      <w:r>
        <w:rPr>
          <w:sz w:val="28"/>
          <w:szCs w:val="28"/>
          <w:lang w:eastAsia="en-US"/>
        </w:rPr>
        <w:t>я</w:t>
      </w:r>
      <w:r w:rsidRPr="005F2378">
        <w:rPr>
          <w:sz w:val="28"/>
          <w:szCs w:val="28"/>
          <w:lang w:eastAsia="en-US"/>
        </w:rPr>
        <w:t xml:space="preserve"> межведомственного взаимодействия для решения задач, требующих комплексного анализа данных </w:t>
      </w:r>
      <w:proofErr w:type="gramStart"/>
      <w:r w:rsidRPr="005F2378">
        <w:rPr>
          <w:sz w:val="28"/>
          <w:szCs w:val="28"/>
          <w:lang w:eastAsia="en-US"/>
        </w:rPr>
        <w:t>о  состоянии</w:t>
      </w:r>
      <w:proofErr w:type="gramEnd"/>
      <w:r w:rsidRPr="005F2378">
        <w:rPr>
          <w:sz w:val="28"/>
          <w:szCs w:val="28"/>
          <w:lang w:eastAsia="en-US"/>
        </w:rPr>
        <w:t xml:space="preserve"> окружающей среды на территории Камчатского края.</w:t>
      </w:r>
    </w:p>
    <w:p w:rsidR="00D22849" w:rsidRDefault="00FE0021" w:rsidP="0029117D">
      <w:pPr>
        <w:widowControl w:val="0"/>
        <w:autoSpaceDE w:val="0"/>
        <w:autoSpaceDN w:val="0"/>
        <w:adjustRightInd w:val="0"/>
        <w:ind w:right="-2" w:firstLine="708"/>
        <w:jc w:val="both"/>
        <w:rPr>
          <w:sz w:val="28"/>
          <w:szCs w:val="28"/>
          <w:lang w:eastAsia="en-US"/>
        </w:rPr>
      </w:pPr>
      <w:r w:rsidRPr="00FE0021">
        <w:rPr>
          <w:sz w:val="28"/>
          <w:szCs w:val="28"/>
          <w:lang w:eastAsia="en-US"/>
        </w:rPr>
        <w:t xml:space="preserve">Принятие проекта постановления потребует выделения </w:t>
      </w:r>
      <w:r w:rsidR="0029117D">
        <w:rPr>
          <w:sz w:val="28"/>
          <w:szCs w:val="28"/>
          <w:lang w:eastAsia="en-US"/>
        </w:rPr>
        <w:t>ежегодно</w:t>
      </w:r>
      <w:r w:rsidR="0029117D" w:rsidRPr="00FE0021">
        <w:rPr>
          <w:sz w:val="28"/>
          <w:szCs w:val="28"/>
          <w:lang w:eastAsia="en-US"/>
        </w:rPr>
        <w:t xml:space="preserve"> </w:t>
      </w:r>
      <w:r w:rsidRPr="00FE0021">
        <w:rPr>
          <w:sz w:val="28"/>
          <w:szCs w:val="28"/>
          <w:lang w:eastAsia="en-US"/>
        </w:rPr>
        <w:t xml:space="preserve">дополнительных средств из краевого бюджета на </w:t>
      </w:r>
      <w:r w:rsidR="0029117D">
        <w:rPr>
          <w:sz w:val="28"/>
          <w:szCs w:val="28"/>
          <w:lang w:eastAsia="en-US"/>
        </w:rPr>
        <w:t>оказание услуг по поддержке и сопровождению</w:t>
      </w:r>
      <w:r w:rsidRPr="00FE0021">
        <w:rPr>
          <w:sz w:val="28"/>
          <w:szCs w:val="28"/>
          <w:lang w:eastAsia="en-US"/>
        </w:rPr>
        <w:t xml:space="preserve"> </w:t>
      </w:r>
      <w:r w:rsidR="0029117D">
        <w:rPr>
          <w:sz w:val="28"/>
          <w:szCs w:val="28"/>
          <w:lang w:eastAsia="en-US"/>
        </w:rPr>
        <w:t xml:space="preserve">информационной системы </w:t>
      </w:r>
      <w:r w:rsidRPr="00FE0021">
        <w:rPr>
          <w:sz w:val="28"/>
          <w:szCs w:val="28"/>
          <w:lang w:eastAsia="en-US"/>
        </w:rPr>
        <w:t xml:space="preserve">в размере </w:t>
      </w:r>
      <w:r w:rsidR="0029117D">
        <w:rPr>
          <w:sz w:val="28"/>
          <w:szCs w:val="28"/>
          <w:lang w:eastAsia="en-US"/>
        </w:rPr>
        <w:t>1 535,57076</w:t>
      </w:r>
      <w:r w:rsidRPr="00FE0021">
        <w:rPr>
          <w:sz w:val="28"/>
          <w:szCs w:val="28"/>
          <w:lang w:eastAsia="en-US"/>
        </w:rPr>
        <w:t xml:space="preserve"> </w:t>
      </w:r>
      <w:r w:rsidR="0029117D">
        <w:rPr>
          <w:sz w:val="28"/>
          <w:szCs w:val="28"/>
          <w:lang w:eastAsia="en-US"/>
        </w:rPr>
        <w:t>тыс. рублей (о</w:t>
      </w:r>
      <w:r w:rsidR="0029117D" w:rsidRPr="0029117D">
        <w:rPr>
          <w:sz w:val="28"/>
          <w:szCs w:val="28"/>
          <w:lang w:eastAsia="en-US"/>
        </w:rPr>
        <w:t xml:space="preserve">боснование начальной </w:t>
      </w:r>
      <w:r w:rsidR="0029117D">
        <w:rPr>
          <w:sz w:val="28"/>
          <w:szCs w:val="28"/>
          <w:lang w:eastAsia="en-US"/>
        </w:rPr>
        <w:t xml:space="preserve">(максимальной) цены контракта, </w:t>
      </w:r>
      <w:r w:rsidR="0029117D" w:rsidRPr="0029117D">
        <w:rPr>
          <w:sz w:val="28"/>
          <w:szCs w:val="28"/>
          <w:lang w:eastAsia="en-US"/>
        </w:rPr>
        <w:t>цены контракта, заключаемого с единственным поставщиком (подрядчиком, и</w:t>
      </w:r>
      <w:r w:rsidR="0029117D">
        <w:rPr>
          <w:sz w:val="28"/>
          <w:szCs w:val="28"/>
          <w:lang w:eastAsia="en-US"/>
        </w:rPr>
        <w:t>сполнителем) прилагается).</w:t>
      </w:r>
      <w:bookmarkStart w:id="0" w:name="_GoBack"/>
      <w:bookmarkEnd w:id="0"/>
    </w:p>
    <w:p w:rsidR="0029117D" w:rsidRPr="0087634A" w:rsidRDefault="0029117D" w:rsidP="0029117D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en-US"/>
        </w:rPr>
      </w:pPr>
      <w:r>
        <w:rPr>
          <w:sz w:val="28"/>
          <w:szCs w:val="28"/>
        </w:rPr>
        <w:lastRenderedPageBreak/>
        <w:t xml:space="preserve">Проект постановления </w:t>
      </w:r>
      <w:r w:rsidRPr="00E23756">
        <w:rPr>
          <w:sz w:val="28"/>
          <w:szCs w:val="28"/>
        </w:rPr>
        <w:t xml:space="preserve">Правительства Камчатского края </w:t>
      </w:r>
      <w:r w:rsidRPr="00042BAF">
        <w:rPr>
          <w:sz w:val="28"/>
          <w:szCs w:val="28"/>
        </w:rPr>
        <w:t>не подлежит о</w:t>
      </w:r>
      <w:r>
        <w:rPr>
          <w:sz w:val="28"/>
          <w:szCs w:val="28"/>
        </w:rPr>
        <w:t>ценке регулирующего воздействия.</w:t>
      </w:r>
    </w:p>
    <w:p w:rsidR="0029117D" w:rsidRDefault="0029117D" w:rsidP="0029117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Проект постановления </w:t>
      </w:r>
      <w:r w:rsidRPr="00E23756">
        <w:rPr>
          <w:rFonts w:ascii="Times New Roman" w:hAnsi="Times New Roman" w:cs="Times New Roman"/>
          <w:sz w:val="28"/>
          <w:szCs w:val="28"/>
        </w:rPr>
        <w:t xml:space="preserve">Правительства Камчатского края </w:t>
      </w:r>
      <w:r w:rsidRPr="00F358D3">
        <w:rPr>
          <w:rFonts w:ascii="Times New Roman" w:hAnsi="Times New Roman" w:cs="Times New Roman"/>
          <w:sz w:val="28"/>
          <w:szCs w:val="28"/>
        </w:rPr>
        <w:t xml:space="preserve">и пояснительная записка к нему 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A94A97">
        <w:rPr>
          <w:rFonts w:ascii="Times New Roman" w:hAnsi="Times New Roman" w:cs="Times New Roman"/>
          <w:sz w:val="28"/>
          <w:szCs w:val="28"/>
        </w:rPr>
        <w:t>.</w:t>
      </w:r>
      <w:r w:rsidRPr="00D43BAC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A94A97">
        <w:rPr>
          <w:rFonts w:ascii="Times New Roman" w:hAnsi="Times New Roman" w:cs="Times New Roman"/>
          <w:sz w:val="28"/>
          <w:szCs w:val="28"/>
        </w:rPr>
        <w:t>.202</w:t>
      </w:r>
      <w:r w:rsidRPr="00D43BAC">
        <w:rPr>
          <w:rFonts w:ascii="Times New Roman" w:hAnsi="Times New Roman" w:cs="Times New Roman"/>
          <w:sz w:val="28"/>
          <w:szCs w:val="28"/>
        </w:rPr>
        <w:t>2</w:t>
      </w:r>
      <w:r w:rsidRPr="00A94A97">
        <w:rPr>
          <w:rFonts w:ascii="Times New Roman" w:hAnsi="Times New Roman" w:cs="Times New Roman"/>
          <w:sz w:val="28"/>
          <w:szCs w:val="28"/>
        </w:rPr>
        <w:t xml:space="preserve"> </w:t>
      </w:r>
      <w:r w:rsidRPr="00F358D3">
        <w:rPr>
          <w:rFonts w:ascii="Times New Roman" w:hAnsi="Times New Roman" w:cs="Times New Roman"/>
          <w:sz w:val="28"/>
          <w:szCs w:val="28"/>
        </w:rPr>
        <w:t xml:space="preserve">размещены на Едином портале проведения независимой антикоррупционной экспертизы и общественного обсуждения проектов нормативных правовых актов Камчатского края (http://npaproject.kamgov.ru) с датой окончания приема заключений по результатам независимой антикоррупционной экспертизы </w:t>
      </w:r>
      <w:r w:rsidRPr="00D43BAC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F358D3">
        <w:rPr>
          <w:rFonts w:ascii="Times New Roman" w:hAnsi="Times New Roman" w:cs="Times New Roman"/>
          <w:sz w:val="28"/>
          <w:szCs w:val="28"/>
        </w:rPr>
        <w:t>.</w:t>
      </w:r>
      <w:r w:rsidRPr="00D43BAC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F358D3">
        <w:rPr>
          <w:rFonts w:ascii="Times New Roman" w:hAnsi="Times New Roman" w:cs="Times New Roman"/>
          <w:sz w:val="28"/>
          <w:szCs w:val="28"/>
        </w:rPr>
        <w:t>.202</w:t>
      </w:r>
      <w:r w:rsidRPr="00D43BAC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9117D" w:rsidRDefault="0029117D" w:rsidP="00D22849">
      <w:pPr>
        <w:widowControl w:val="0"/>
        <w:autoSpaceDE w:val="0"/>
        <w:autoSpaceDN w:val="0"/>
        <w:adjustRightInd w:val="0"/>
        <w:ind w:right="-2" w:firstLine="708"/>
        <w:jc w:val="both"/>
        <w:rPr>
          <w:sz w:val="28"/>
          <w:szCs w:val="28"/>
          <w:lang w:eastAsia="en-US"/>
        </w:rPr>
      </w:pPr>
    </w:p>
    <w:p w:rsidR="00D22849" w:rsidRDefault="00D22849" w:rsidP="00D22849"/>
    <w:p w:rsidR="008A748F" w:rsidRDefault="008A748F"/>
    <w:sectPr w:rsidR="008A748F" w:rsidSect="00E8779E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10754"/>
    <w:multiLevelType w:val="hybridMultilevel"/>
    <w:tmpl w:val="21E6CDDE"/>
    <w:lvl w:ilvl="0" w:tplc="99A252E8">
      <w:start w:val="1"/>
      <w:numFmt w:val="decimal"/>
      <w:lvlText w:val="%1."/>
      <w:lvlJc w:val="left"/>
      <w:pPr>
        <w:ind w:left="1856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2849"/>
    <w:rsid w:val="000071B8"/>
    <w:rsid w:val="000211E2"/>
    <w:rsid w:val="000308F0"/>
    <w:rsid w:val="000454F0"/>
    <w:rsid w:val="00122801"/>
    <w:rsid w:val="001874FE"/>
    <w:rsid w:val="00191DF2"/>
    <w:rsid w:val="002415A2"/>
    <w:rsid w:val="002700F0"/>
    <w:rsid w:val="0029117D"/>
    <w:rsid w:val="002C15BF"/>
    <w:rsid w:val="002C7FC5"/>
    <w:rsid w:val="003463D2"/>
    <w:rsid w:val="003A27DD"/>
    <w:rsid w:val="003D2CD4"/>
    <w:rsid w:val="00456D6D"/>
    <w:rsid w:val="004D7AB9"/>
    <w:rsid w:val="00563319"/>
    <w:rsid w:val="005F2378"/>
    <w:rsid w:val="00650154"/>
    <w:rsid w:val="006E1D01"/>
    <w:rsid w:val="00703F65"/>
    <w:rsid w:val="007334D2"/>
    <w:rsid w:val="0077694C"/>
    <w:rsid w:val="00780F28"/>
    <w:rsid w:val="007E17EC"/>
    <w:rsid w:val="007E2409"/>
    <w:rsid w:val="00840591"/>
    <w:rsid w:val="008A748F"/>
    <w:rsid w:val="008B3D14"/>
    <w:rsid w:val="00902DAB"/>
    <w:rsid w:val="009500DE"/>
    <w:rsid w:val="009901EA"/>
    <w:rsid w:val="009945F0"/>
    <w:rsid w:val="00A94A97"/>
    <w:rsid w:val="00B00158"/>
    <w:rsid w:val="00BB6059"/>
    <w:rsid w:val="00BD49F5"/>
    <w:rsid w:val="00D22849"/>
    <w:rsid w:val="00D91F26"/>
    <w:rsid w:val="00DA7BAC"/>
    <w:rsid w:val="00DB0302"/>
    <w:rsid w:val="00DB4115"/>
    <w:rsid w:val="00DB6966"/>
    <w:rsid w:val="00DD4476"/>
    <w:rsid w:val="00DE7992"/>
    <w:rsid w:val="00E35573"/>
    <w:rsid w:val="00EE39AE"/>
    <w:rsid w:val="00EF6CC4"/>
    <w:rsid w:val="00FB3A3F"/>
    <w:rsid w:val="00FE00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21D8D1"/>
  <w15:docId w15:val="{4E8EB0BC-53E9-422B-ADAF-A1C29BAF6A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228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E17EC"/>
    <w:pPr>
      <w:ind w:left="720"/>
      <w:contextualSpacing/>
    </w:pPr>
  </w:style>
  <w:style w:type="paragraph" w:customStyle="1" w:styleId="Default">
    <w:name w:val="Default"/>
    <w:rsid w:val="003A27D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onsPlusNormal">
    <w:name w:val="ConsPlusNormal"/>
    <w:rsid w:val="00A94A9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425</Words>
  <Characters>2428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Сушенцова Анна Владимировна</dc:creator>
  <cp:lastModifiedBy>Сушенцова Анна Владимировна</cp:lastModifiedBy>
  <cp:revision>5</cp:revision>
  <dcterms:created xsi:type="dcterms:W3CDTF">2022-03-17T03:39:00Z</dcterms:created>
  <dcterms:modified xsi:type="dcterms:W3CDTF">2022-04-19T06:54:00Z</dcterms:modified>
</cp:coreProperties>
</file>